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4" w:line="100" w:lineRule="auto"/>
        <w:jc w:val="left"/>
        <w:rPr>
          <w:sz w:val="10"/>
          <w:szCs w:val="10"/>
        </w:rPr>
      </w:pPr>
      <w:r w:rsidDel="00000000" w:rsidR="00000000" w:rsidRPr="00000000">
        <w:rPr>
          <w:rtl w:val="0"/>
        </w:rPr>
      </w:r>
    </w:p>
    <w:p w:rsidR="00000000" w:rsidDel="00000000" w:rsidP="00000000" w:rsidRDefault="00000000" w:rsidRPr="00000000" w14:paraId="00000002">
      <w:pPr>
        <w:ind w:left="3758"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line="280" w:lineRule="auto"/>
        <w:ind w:left="3206" w:firstLine="0"/>
        <w:jc w:val="left"/>
        <w:rPr>
          <w:rFonts w:ascii="Calibri" w:cs="Calibri" w:eastAsia="Calibri" w:hAnsi="Calibri"/>
          <w:color w:val="1155cc"/>
          <w:sz w:val="24"/>
          <w:szCs w:val="24"/>
        </w:rPr>
      </w:pPr>
      <w:r w:rsidDel="00000000" w:rsidR="00000000" w:rsidRPr="00000000">
        <w:rPr>
          <w:rFonts w:ascii="Calibri" w:cs="Calibri" w:eastAsia="Calibri" w:hAnsi="Calibri"/>
          <w:b w:val="1"/>
          <w:color w:val="1155cc"/>
          <w:sz w:val="24"/>
          <w:szCs w:val="24"/>
          <w:rtl w:val="0"/>
        </w:rPr>
        <w:t xml:space="preserve">Odstúpenie od kúpnej zmluvy uzavretej na diaľku</w:t>
      </w:r>
      <w:r w:rsidDel="00000000" w:rsidR="00000000" w:rsidRPr="00000000">
        <w:rPr>
          <w:rtl w:val="0"/>
        </w:rPr>
      </w:r>
    </w:p>
    <w:p w:rsidR="00000000" w:rsidDel="00000000" w:rsidP="00000000" w:rsidRDefault="00000000" w:rsidRPr="00000000" w14:paraId="00000004">
      <w:pPr>
        <w:ind w:left="580" w:right="1744" w:firstLine="0"/>
        <w:jc w:val="left"/>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v zmysle § 7 a nasl. Zákona č. 102/2014 Z. z. o ochrane spotrebiteľa pri predaji tovaru alebo poskytovaní služieb na základe zmluvy uzavretej na diaľku alebo zmluvy uzavretej mimo prevádzkových priestorov o a zmene a doplnení niektorých zákonov</w:t>
      </w:r>
      <w:r w:rsidDel="00000000" w:rsidR="00000000" w:rsidRPr="00000000">
        <w:rPr>
          <w:rtl w:val="0"/>
        </w:rPr>
      </w:r>
    </w:p>
    <w:p w:rsidR="00000000" w:rsidDel="00000000" w:rsidP="00000000" w:rsidRDefault="00000000" w:rsidRPr="00000000" w14:paraId="00000005">
      <w:pPr>
        <w:spacing w:before="4" w:line="160" w:lineRule="auto"/>
        <w:jc w:val="left"/>
        <w:rPr>
          <w:sz w:val="16"/>
          <w:szCs w:val="16"/>
        </w:rPr>
      </w:pPr>
      <w:r w:rsidDel="00000000" w:rsidR="00000000" w:rsidRPr="00000000">
        <w:rPr>
          <w:rtl w:val="0"/>
        </w:rPr>
      </w:r>
    </w:p>
    <w:p w:rsidR="00000000" w:rsidDel="00000000" w:rsidP="00000000" w:rsidRDefault="00000000" w:rsidRPr="00000000" w14:paraId="00000006">
      <w:pPr>
        <w:spacing w:line="200" w:lineRule="auto"/>
        <w:jc w:val="left"/>
        <w:rPr>
          <w:sz w:val="20"/>
          <w:szCs w:val="20"/>
        </w:rPr>
      </w:pPr>
      <w:r w:rsidDel="00000000" w:rsidR="00000000" w:rsidRPr="00000000">
        <w:rPr>
          <w:rtl w:val="0"/>
        </w:rPr>
      </w:r>
    </w:p>
    <w:p w:rsidR="00000000" w:rsidDel="00000000" w:rsidP="00000000" w:rsidRDefault="00000000" w:rsidRPr="00000000" w14:paraId="00000007">
      <w:pPr>
        <w:ind w:left="11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Predávajúci:</w:t>
      </w:r>
      <w:r w:rsidDel="00000000" w:rsidR="00000000" w:rsidRPr="00000000">
        <w:rPr>
          <w:rtl w:val="0"/>
        </w:rPr>
      </w:r>
    </w:p>
    <w:p w:rsidR="00000000" w:rsidDel="00000000" w:rsidP="00000000" w:rsidRDefault="00000000" w:rsidRPr="00000000" w14:paraId="00000008">
      <w:pPr>
        <w:ind w:left="110" w:right="5786" w:firstLine="0"/>
        <w:jc w:val="left"/>
        <w:rPr>
          <w:rFonts w:ascii="Calibri" w:cs="Calibri" w:eastAsia="Calibri" w:hAnsi="Calibri"/>
          <w:sz w:val="20"/>
          <w:szCs w:val="20"/>
        </w:rPr>
      </w:pPr>
      <w:r w:rsidDel="00000000" w:rsidR="00000000" w:rsidRPr="00000000">
        <w:rPr>
          <w:rFonts w:ascii="Calibri" w:cs="Calibri" w:eastAsia="Calibri" w:hAnsi="Calibri"/>
          <w:rtl w:val="0"/>
        </w:rPr>
        <w:t xml:space="preserve">ZAGARA s. r. o., Račianske mýto 1/D, 831 02 Bratislava</w:t>
        <w:br w:type="textWrapping"/>
      </w:r>
      <w:r w:rsidDel="00000000" w:rsidR="00000000" w:rsidRPr="00000000">
        <w:rPr>
          <w:rFonts w:ascii="Calibri" w:cs="Calibri" w:eastAsia="Calibri" w:hAnsi="Calibri"/>
          <w:sz w:val="20"/>
          <w:szCs w:val="20"/>
          <w:rtl w:val="0"/>
        </w:rPr>
        <w:t xml:space="preserve">IČO: </w:t>
      </w:r>
      <w:r w:rsidDel="00000000" w:rsidR="00000000" w:rsidRPr="00000000">
        <w:rPr>
          <w:rFonts w:ascii="Calibri" w:cs="Calibri" w:eastAsia="Calibri" w:hAnsi="Calibri"/>
          <w:rtl w:val="0"/>
        </w:rPr>
        <w:t xml:space="preserve">44081031</w:t>
      </w:r>
      <w:r w:rsidDel="00000000" w:rsidR="00000000" w:rsidRPr="00000000">
        <w:rPr>
          <w:rFonts w:ascii="Calibri" w:cs="Calibri" w:eastAsia="Calibri" w:hAnsi="Calibri"/>
          <w:sz w:val="20"/>
          <w:szCs w:val="20"/>
          <w:rtl w:val="0"/>
        </w:rPr>
        <w:t xml:space="preserve">, DIČ</w:t>
      </w:r>
      <w:r w:rsidDel="00000000" w:rsidR="00000000" w:rsidRPr="00000000">
        <w:rPr>
          <w:rFonts w:ascii="Calibri" w:cs="Calibri" w:eastAsia="Calibri" w:hAnsi="Calibri"/>
          <w:rtl w:val="0"/>
        </w:rPr>
        <w:t xml:space="preserve">: 2022590460, </w:t>
      </w:r>
      <w:r w:rsidDel="00000000" w:rsidR="00000000" w:rsidRPr="00000000">
        <w:rPr>
          <w:rFonts w:ascii="Calibri" w:cs="Calibri" w:eastAsia="Calibri" w:hAnsi="Calibri"/>
          <w:sz w:val="20"/>
          <w:szCs w:val="20"/>
          <w:rtl w:val="0"/>
        </w:rPr>
        <w:t xml:space="preserve"> IČ DPH: </w:t>
      </w:r>
      <w:r w:rsidDel="00000000" w:rsidR="00000000" w:rsidRPr="00000000">
        <w:rPr>
          <w:rFonts w:ascii="Calibri" w:cs="Calibri" w:eastAsia="Calibri" w:hAnsi="Calibri"/>
          <w:rtl w:val="0"/>
        </w:rPr>
        <w:t xml:space="preserve">SK2022590460</w:t>
      </w:r>
      <w:r w:rsidDel="00000000" w:rsidR="00000000" w:rsidRPr="00000000">
        <w:rPr>
          <w:rtl w:val="0"/>
        </w:rPr>
      </w:r>
    </w:p>
    <w:p w:rsidR="00000000" w:rsidDel="00000000" w:rsidP="00000000" w:rsidRDefault="00000000" w:rsidRPr="00000000" w14:paraId="00000009">
      <w:pPr>
        <w:ind w:left="110" w:firstLine="0"/>
        <w:jc w:val="left"/>
        <w:rPr>
          <w:sz w:val="24"/>
          <w:szCs w:val="24"/>
        </w:rPr>
      </w:pPr>
      <w:r w:rsidDel="00000000" w:rsidR="00000000" w:rsidRPr="00000000">
        <w:rPr>
          <w:rFonts w:ascii="Calibri" w:cs="Calibri" w:eastAsia="Calibri" w:hAnsi="Calibri"/>
          <w:sz w:val="20"/>
          <w:szCs w:val="20"/>
          <w:rtl w:val="0"/>
        </w:rPr>
        <w:t xml:space="preserve">Email: </w:t>
      </w:r>
      <w:r w:rsidDel="00000000" w:rsidR="00000000" w:rsidRPr="00000000">
        <w:rPr>
          <w:rFonts w:ascii="Calibri" w:cs="Calibri" w:eastAsia="Calibri" w:hAnsi="Calibri"/>
          <w:rtl w:val="0"/>
        </w:rPr>
        <w:t xml:space="preserve">veinoplus@zagara.sk</w:t>
      </w:r>
      <w:r w:rsidDel="00000000" w:rsidR="00000000" w:rsidRPr="00000000">
        <w:rPr>
          <w:rtl w:val="0"/>
        </w:rPr>
      </w:r>
    </w:p>
    <w:p w:rsidR="00000000" w:rsidDel="00000000" w:rsidP="00000000" w:rsidRDefault="00000000" w:rsidRPr="00000000" w14:paraId="0000000A">
      <w:pPr>
        <w:ind w:left="11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Kupujúci:</w:t>
      </w:r>
      <w:r w:rsidDel="00000000" w:rsidR="00000000" w:rsidRPr="00000000">
        <w:rPr>
          <w:rtl w:val="0"/>
        </w:rPr>
      </w:r>
    </w:p>
    <w:p w:rsidR="00000000" w:rsidDel="00000000" w:rsidP="00000000" w:rsidRDefault="00000000" w:rsidRPr="00000000" w14:paraId="0000000B">
      <w:pPr>
        <w:spacing w:before="2" w:lineRule="auto"/>
        <w:ind w:left="110" w:right="16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meno: ........................................................................................................................................................................... Adresa:......................................................................................................................................................................... Telefón:........................................................................................................................................................................</w:t>
      </w:r>
    </w:p>
    <w:p w:rsidR="00000000" w:rsidDel="00000000" w:rsidP="00000000" w:rsidRDefault="00000000" w:rsidRPr="00000000" w14:paraId="0000000C">
      <w:pPr>
        <w:spacing w:line="200" w:lineRule="auto"/>
        <w:jc w:val="left"/>
        <w:rPr>
          <w:sz w:val="20"/>
          <w:szCs w:val="20"/>
        </w:rPr>
      </w:pPr>
      <w:r w:rsidDel="00000000" w:rsidR="00000000" w:rsidRPr="00000000">
        <w:rPr>
          <w:rtl w:val="0"/>
        </w:rPr>
      </w:r>
    </w:p>
    <w:p w:rsidR="00000000" w:rsidDel="00000000" w:rsidP="00000000" w:rsidRDefault="00000000" w:rsidRPr="00000000" w14:paraId="0000000D">
      <w:pPr>
        <w:spacing w:before="7" w:line="280" w:lineRule="auto"/>
        <w:jc w:val="left"/>
        <w:rPr>
          <w:sz w:val="28"/>
          <w:szCs w:val="28"/>
        </w:rPr>
      </w:pPr>
      <w:r w:rsidDel="00000000" w:rsidR="00000000" w:rsidRPr="00000000">
        <w:rPr>
          <w:rtl w:val="0"/>
        </w:rPr>
      </w:r>
    </w:p>
    <w:p w:rsidR="00000000" w:rsidDel="00000000" w:rsidP="00000000" w:rsidRDefault="00000000" w:rsidRPr="00000000" w14:paraId="0000000E">
      <w:pPr>
        <w:ind w:left="2058" w:right="2119" w:firstLine="0"/>
        <w:jc w:val="center"/>
        <w:rPr>
          <w:rFonts w:ascii="Calibri" w:cs="Calibri" w:eastAsia="Calibri" w:hAnsi="Calibri"/>
          <w:color w:val="1155cc"/>
          <w:sz w:val="24"/>
          <w:szCs w:val="24"/>
        </w:rPr>
      </w:pPr>
      <w:r w:rsidDel="00000000" w:rsidR="00000000" w:rsidRPr="00000000">
        <w:rPr>
          <w:rFonts w:ascii="Calibri" w:cs="Calibri" w:eastAsia="Calibri" w:hAnsi="Calibri"/>
          <w:b w:val="1"/>
          <w:color w:val="1155cc"/>
          <w:sz w:val="24"/>
          <w:szCs w:val="24"/>
          <w:rtl w:val="0"/>
        </w:rPr>
        <w:t xml:space="preserve">Týmto Vám oznamujem, že odstupujem od uzavretej kúpnej zmluvy</w:t>
      </w:r>
      <w:r w:rsidDel="00000000" w:rsidR="00000000" w:rsidRPr="00000000">
        <w:rPr>
          <w:rtl w:val="0"/>
        </w:rPr>
      </w:r>
    </w:p>
    <w:p w:rsidR="00000000" w:rsidDel="00000000" w:rsidP="00000000" w:rsidRDefault="00000000" w:rsidRPr="00000000" w14:paraId="0000000F">
      <w:pPr>
        <w:spacing w:line="200" w:lineRule="auto"/>
        <w:jc w:val="left"/>
        <w:rPr>
          <w:sz w:val="20"/>
          <w:szCs w:val="20"/>
        </w:rPr>
      </w:pPr>
      <w:r w:rsidDel="00000000" w:rsidR="00000000" w:rsidRPr="00000000">
        <w:rPr>
          <w:rtl w:val="0"/>
        </w:rPr>
      </w:r>
    </w:p>
    <w:p w:rsidR="00000000" w:rsidDel="00000000" w:rsidP="00000000" w:rsidRDefault="00000000" w:rsidRPr="00000000" w14:paraId="00000010">
      <w:pPr>
        <w:spacing w:before="20" w:line="240" w:lineRule="auto"/>
        <w:jc w:val="left"/>
        <w:rPr>
          <w:sz w:val="24"/>
          <w:szCs w:val="24"/>
        </w:rPr>
      </w:pPr>
      <w:r w:rsidDel="00000000" w:rsidR="00000000" w:rsidRPr="00000000">
        <w:rPr>
          <w:rtl w:val="0"/>
        </w:rPr>
      </w:r>
    </w:p>
    <w:p w:rsidR="00000000" w:rsidDel="00000000" w:rsidP="00000000" w:rsidRDefault="00000000" w:rsidRPr="00000000" w14:paraId="00000011">
      <w:pPr>
        <w:ind w:left="110" w:right="238"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Predmet zmluvy bol zakúpený prostredníctvom internetovej stránky www.</w:t>
      </w:r>
      <w:r w:rsidDel="00000000" w:rsidR="00000000" w:rsidRPr="00000000">
        <w:rPr>
          <w:rFonts w:ascii="Calibri" w:cs="Calibri" w:eastAsia="Calibri" w:hAnsi="Calibri"/>
          <w:rtl w:val="0"/>
        </w:rPr>
        <w:t xml:space="preserve">veinoplus.sk.</w:t>
      </w:r>
      <w:r w:rsidDel="00000000" w:rsidR="00000000" w:rsidRPr="00000000">
        <w:rPr>
          <w:rFonts w:ascii="Calibri" w:cs="Calibri" w:eastAsia="Calibri" w:hAnsi="Calibri"/>
          <w:sz w:val="20"/>
          <w:szCs w:val="20"/>
          <w:rtl w:val="0"/>
        </w:rPr>
        <w:t xml:space="preserve"> dňa ..........................mi bola  zaslaná potvrdená objednávka číslo ................................................................... a tovar mi bol doručený dňa.......................................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0"/>
          <w:szCs w:val="20"/>
          <w:rtl w:val="0"/>
        </w:rPr>
        <w:br w:type="textWrapping"/>
        <w:t xml:space="preserve">číslo faktúry............................................................................................. .</w:t>
      </w:r>
    </w:p>
    <w:p w:rsidR="00000000" w:rsidDel="00000000" w:rsidP="00000000" w:rsidRDefault="00000000" w:rsidRPr="00000000" w14:paraId="00000012">
      <w:pPr>
        <w:spacing w:line="200" w:lineRule="auto"/>
        <w:jc w:val="left"/>
        <w:rPr>
          <w:sz w:val="20"/>
          <w:szCs w:val="20"/>
        </w:rPr>
      </w:pPr>
      <w:r w:rsidDel="00000000" w:rsidR="00000000" w:rsidRPr="00000000">
        <w:rPr>
          <w:rtl w:val="0"/>
        </w:rPr>
      </w:r>
    </w:p>
    <w:p w:rsidR="00000000" w:rsidDel="00000000" w:rsidP="00000000" w:rsidRDefault="00000000" w:rsidRPr="00000000" w14:paraId="00000013">
      <w:pPr>
        <w:spacing w:before="4" w:line="240" w:lineRule="auto"/>
        <w:jc w:val="left"/>
        <w:rPr>
          <w:sz w:val="24"/>
          <w:szCs w:val="24"/>
        </w:rPr>
      </w:pPr>
      <w:r w:rsidDel="00000000" w:rsidR="00000000" w:rsidRPr="00000000">
        <w:rPr>
          <w:rtl w:val="0"/>
        </w:rPr>
      </w:r>
    </w:p>
    <w:p w:rsidR="00000000" w:rsidDel="00000000" w:rsidP="00000000" w:rsidRDefault="00000000" w:rsidRPr="00000000" w14:paraId="00000014">
      <w:pPr>
        <w:ind w:left="11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Žiadam preto o vrátenie:</w:t>
      </w:r>
      <w:r w:rsidDel="00000000" w:rsidR="00000000" w:rsidRPr="00000000">
        <w:rPr>
          <w:rtl w:val="0"/>
        </w:rPr>
      </w:r>
    </w:p>
    <w:p w:rsidR="00000000" w:rsidDel="00000000" w:rsidP="00000000" w:rsidRDefault="00000000" w:rsidRPr="00000000" w14:paraId="00000015">
      <w:pPr>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plnej hodnoty faktúry *(všetok </w:t>
      </w:r>
      <w:r w:rsidDel="00000000" w:rsidR="00000000" w:rsidRPr="00000000">
        <w:rPr>
          <w:rFonts w:ascii="Calibri" w:cs="Calibri" w:eastAsia="Calibri" w:hAnsi="Calibri"/>
          <w:rtl w:val="0"/>
        </w:rPr>
        <w:t xml:space="preserve">fakturovaný</w:t>
      </w:r>
      <w:r w:rsidDel="00000000" w:rsidR="00000000" w:rsidRPr="00000000">
        <w:rPr>
          <w:rFonts w:ascii="Calibri" w:cs="Calibri" w:eastAsia="Calibri" w:hAnsi="Calibri"/>
          <w:sz w:val="20"/>
          <w:szCs w:val="20"/>
          <w:rtl w:val="0"/>
        </w:rPr>
        <w:t xml:space="preserve"> tovar je predmetom odstúpenia od zmluvy)</w:t>
      </w:r>
    </w:p>
    <w:p w:rsidR="00000000" w:rsidDel="00000000" w:rsidP="00000000" w:rsidRDefault="00000000" w:rsidRPr="00000000" w14:paraId="00000016">
      <w:pPr>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čiastočnej hodnoty faktúry *(len určitá časť z tovarov je predmetom odstúpenia od zmluvy)</w:t>
      </w:r>
    </w:p>
    <w:p w:rsidR="00000000" w:rsidDel="00000000" w:rsidP="00000000" w:rsidRDefault="00000000" w:rsidRPr="00000000" w14:paraId="00000017">
      <w:pPr>
        <w:ind w:left="110" w:firstLine="0"/>
        <w:jc w:val="left"/>
        <w:rPr>
          <w:rFonts w:ascii="Calibri" w:cs="Calibri" w:eastAsia="Calibri" w:hAnsi="Calibri"/>
          <w:sz w:val="20"/>
          <w:szCs w:val="20"/>
        </w:rPr>
      </w:pPr>
      <w:r w:rsidDel="00000000" w:rsidR="00000000" w:rsidRPr="00000000">
        <w:rPr>
          <w:rFonts w:ascii="Calibri" w:cs="Calibri" w:eastAsia="Calibri" w:hAnsi="Calibri"/>
          <w:color w:val="666666"/>
          <w:sz w:val="20"/>
          <w:szCs w:val="20"/>
          <w:rtl w:val="0"/>
        </w:rPr>
        <w:t xml:space="preserve">*zakrúžkujte </w:t>
      </w:r>
      <w:r w:rsidDel="00000000" w:rsidR="00000000" w:rsidRPr="00000000">
        <w:rPr>
          <w:rFonts w:ascii="Calibri" w:cs="Calibri" w:eastAsia="Calibri" w:hAnsi="Calibri"/>
          <w:color w:val="666666"/>
          <w:rtl w:val="0"/>
        </w:rPr>
        <w:t xml:space="preserve">vybranú</w:t>
      </w:r>
      <w:r w:rsidDel="00000000" w:rsidR="00000000" w:rsidRPr="00000000">
        <w:rPr>
          <w:rFonts w:ascii="Calibri" w:cs="Calibri" w:eastAsia="Calibri" w:hAnsi="Calibri"/>
          <w:color w:val="666666"/>
          <w:sz w:val="20"/>
          <w:szCs w:val="20"/>
          <w:rtl w:val="0"/>
        </w:rPr>
        <w:t xml:space="preserve"> možnosť</w:t>
      </w:r>
      <w:r w:rsidDel="00000000" w:rsidR="00000000" w:rsidRPr="00000000">
        <w:rPr>
          <w:rtl w:val="0"/>
        </w:rPr>
      </w:r>
    </w:p>
    <w:p w:rsidR="00000000" w:rsidDel="00000000" w:rsidP="00000000" w:rsidRDefault="00000000" w:rsidRPr="00000000" w14:paraId="00000018">
      <w:pPr>
        <w:spacing w:before="10" w:line="180" w:lineRule="auto"/>
        <w:jc w:val="left"/>
        <w:rPr>
          <w:sz w:val="19"/>
          <w:szCs w:val="19"/>
        </w:rPr>
      </w:pPr>
      <w:r w:rsidDel="00000000" w:rsidR="00000000" w:rsidRPr="00000000">
        <w:rPr>
          <w:rtl w:val="0"/>
        </w:rPr>
      </w:r>
    </w:p>
    <w:p w:rsidR="00000000" w:rsidDel="00000000" w:rsidP="00000000" w:rsidRDefault="00000000" w:rsidRPr="00000000" w14:paraId="00000019">
      <w:pPr>
        <w:ind w:left="11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Popis vráteného predmetu, dôvod vrátenia tovaru:</w:t>
      </w:r>
      <w:r w:rsidDel="00000000" w:rsidR="00000000" w:rsidRPr="00000000">
        <w:rPr>
          <w:rtl w:val="0"/>
        </w:rPr>
      </w:r>
    </w:p>
    <w:p w:rsidR="00000000" w:rsidDel="00000000" w:rsidP="00000000" w:rsidRDefault="00000000" w:rsidRPr="00000000" w14:paraId="0000001A">
      <w:pPr>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sz w:val="20"/>
          <w:szCs w:val="20"/>
          <w:rtl w:val="0"/>
        </w:rPr>
        <w:t xml:space="preserve">. Iné očakávanie kvality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sz w:val="20"/>
          <w:szCs w:val="20"/>
          <w:rtl w:val="0"/>
        </w:rPr>
        <w:t xml:space="preserve">. Neskoré dodanie   </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sz w:val="20"/>
          <w:szCs w:val="20"/>
          <w:rtl w:val="0"/>
        </w:rPr>
        <w:t xml:space="preserve">.Dodaný nesprávny tovar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sz w:val="20"/>
          <w:szCs w:val="20"/>
          <w:rtl w:val="0"/>
        </w:rPr>
        <w:t xml:space="preserve">. N</w:t>
      </w:r>
      <w:r w:rsidDel="00000000" w:rsidR="00000000" w:rsidRPr="00000000">
        <w:rPr>
          <w:rFonts w:ascii="Calibri" w:cs="Calibri" w:eastAsia="Calibri" w:hAnsi="Calibri"/>
          <w:rtl w:val="0"/>
        </w:rPr>
        <w:t xml:space="preserve">evyhovuje</w:t>
      </w:r>
      <w:r w:rsidDel="00000000" w:rsidR="00000000" w:rsidRPr="00000000">
        <w:rPr>
          <w:rFonts w:ascii="Calibri" w:cs="Calibri" w:eastAsia="Calibri" w:hAnsi="Calibri"/>
          <w:sz w:val="20"/>
          <w:szCs w:val="20"/>
          <w:rtl w:val="0"/>
        </w:rPr>
        <w:t xml:space="preserve"> mi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sz w:val="20"/>
          <w:szCs w:val="20"/>
          <w:rtl w:val="0"/>
        </w:rPr>
        <w:t xml:space="preserve">. Iné dôvody</w:t>
      </w:r>
    </w:p>
    <w:p w:rsidR="00000000" w:rsidDel="00000000" w:rsidP="00000000" w:rsidRDefault="00000000" w:rsidRPr="00000000" w14:paraId="0000001B">
      <w:pPr>
        <w:spacing w:before="10" w:line="180" w:lineRule="auto"/>
        <w:jc w:val="left"/>
        <w:rPr>
          <w:sz w:val="19"/>
          <w:szCs w:val="19"/>
        </w:rPr>
      </w:pPr>
      <w:r w:rsidDel="00000000" w:rsidR="00000000" w:rsidRPr="00000000">
        <w:rPr>
          <w:rtl w:val="0"/>
        </w:rPr>
      </w:r>
    </w:p>
    <w:p w:rsidR="00000000" w:rsidDel="00000000" w:rsidP="00000000" w:rsidRDefault="00000000" w:rsidRPr="00000000" w14:paraId="0000001C">
      <w:pPr>
        <w:ind w:left="110" w:firstLine="0"/>
        <w:jc w:val="left"/>
        <w:rPr>
          <w:rFonts w:ascii="Calibri" w:cs="Calibri" w:eastAsia="Calibri" w:hAnsi="Calibri"/>
          <w:sz w:val="20"/>
          <w:szCs w:val="20"/>
        </w:rPr>
      </w:pPr>
      <w:r w:rsidDel="00000000" w:rsidR="00000000" w:rsidRPr="00000000">
        <w:rPr>
          <w:rFonts w:ascii="Calibri" w:cs="Calibri" w:eastAsia="Calibri" w:hAnsi="Calibri"/>
          <w:color w:val="666666"/>
          <w:sz w:val="20"/>
          <w:szCs w:val="20"/>
          <w:rtl w:val="0"/>
        </w:rPr>
        <w:t xml:space="preserve">* zakrúžkujte dôvod, ktorý najlepšie vystihuje dôvod vrátenia</w:t>
      </w:r>
      <w:r w:rsidDel="00000000" w:rsidR="00000000" w:rsidRPr="00000000">
        <w:rPr>
          <w:rtl w:val="0"/>
        </w:rPr>
      </w:r>
    </w:p>
    <w:p w:rsidR="00000000" w:rsidDel="00000000" w:rsidP="00000000" w:rsidRDefault="00000000" w:rsidRPr="00000000" w14:paraId="0000001D">
      <w:pPr>
        <w:spacing w:line="200" w:lineRule="auto"/>
        <w:jc w:val="left"/>
        <w:rPr>
          <w:sz w:val="20"/>
          <w:szCs w:val="20"/>
        </w:rPr>
      </w:pPr>
      <w:r w:rsidDel="00000000" w:rsidR="00000000" w:rsidRPr="00000000">
        <w:rPr>
          <w:rtl w:val="0"/>
        </w:rPr>
      </w:r>
    </w:p>
    <w:p w:rsidR="00000000" w:rsidDel="00000000" w:rsidP="00000000" w:rsidRDefault="00000000" w:rsidRPr="00000000" w14:paraId="0000001E">
      <w:pPr>
        <w:spacing w:before="8" w:line="280" w:lineRule="auto"/>
        <w:jc w:val="left"/>
        <w:rPr>
          <w:sz w:val="28"/>
          <w:szCs w:val="28"/>
        </w:rPr>
      </w:pPr>
      <w:r w:rsidDel="00000000" w:rsidR="00000000" w:rsidRPr="00000000">
        <w:rPr>
          <w:rtl w:val="0"/>
        </w:rPr>
      </w:r>
    </w:p>
    <w:p w:rsidR="00000000" w:rsidDel="00000000" w:rsidP="00000000" w:rsidRDefault="00000000" w:rsidRPr="00000000" w14:paraId="0000001F">
      <w:pPr>
        <w:ind w:left="11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Požadovaná hodnota k vráteniu: </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0">
      <w:pPr>
        <w:spacing w:before="10" w:line="180" w:lineRule="auto"/>
        <w:jc w:val="left"/>
        <w:rPr>
          <w:sz w:val="19"/>
          <w:szCs w:val="19"/>
        </w:rPr>
      </w:pPr>
      <w:r w:rsidDel="00000000" w:rsidR="00000000" w:rsidRPr="00000000">
        <w:rPr>
          <w:rtl w:val="0"/>
        </w:rPr>
      </w:r>
    </w:p>
    <w:p w:rsidR="00000000" w:rsidDel="00000000" w:rsidP="00000000" w:rsidRDefault="00000000" w:rsidRPr="00000000" w14:paraId="00000021">
      <w:pPr>
        <w:ind w:left="11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Požadovanú sumu mi vráťte prevodom na účet:</w:t>
        <w:br w:type="textWrapping"/>
      </w:r>
      <w:r w:rsidDel="00000000" w:rsidR="00000000" w:rsidRPr="00000000">
        <w:rPr>
          <w:rtl w:val="0"/>
        </w:rPr>
      </w:r>
    </w:p>
    <w:p w:rsidR="00000000" w:rsidDel="00000000" w:rsidP="00000000" w:rsidRDefault="00000000" w:rsidRPr="00000000" w14:paraId="00000022">
      <w:pPr>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IBAN ............................................................................................................................................................................................................</w:t>
      </w:r>
    </w:p>
    <w:p w:rsidR="00000000" w:rsidDel="00000000" w:rsidP="00000000" w:rsidRDefault="00000000" w:rsidRPr="00000000" w14:paraId="00000023">
      <w:pPr>
        <w:spacing w:line="200" w:lineRule="auto"/>
        <w:jc w:val="left"/>
        <w:rPr>
          <w:sz w:val="20"/>
          <w:szCs w:val="20"/>
        </w:rPr>
      </w:pPr>
      <w:r w:rsidDel="00000000" w:rsidR="00000000" w:rsidRPr="00000000">
        <w:rPr>
          <w:rtl w:val="0"/>
        </w:rPr>
      </w:r>
    </w:p>
    <w:p w:rsidR="00000000" w:rsidDel="00000000" w:rsidP="00000000" w:rsidRDefault="00000000" w:rsidRPr="00000000" w14:paraId="00000024">
      <w:pPr>
        <w:spacing w:line="200" w:lineRule="auto"/>
        <w:jc w:val="left"/>
        <w:rPr>
          <w:sz w:val="20"/>
          <w:szCs w:val="20"/>
        </w:rPr>
      </w:pPr>
      <w:r w:rsidDel="00000000" w:rsidR="00000000" w:rsidRPr="00000000">
        <w:rPr>
          <w:rtl w:val="0"/>
        </w:rPr>
      </w:r>
    </w:p>
    <w:p w:rsidR="00000000" w:rsidDel="00000000" w:rsidP="00000000" w:rsidRDefault="00000000" w:rsidRPr="00000000" w14:paraId="00000025">
      <w:pPr>
        <w:spacing w:before="4" w:line="240" w:lineRule="auto"/>
        <w:jc w:val="left"/>
        <w:rPr>
          <w:sz w:val="24"/>
          <w:szCs w:val="24"/>
        </w:rPr>
      </w:pPr>
      <w:r w:rsidDel="00000000" w:rsidR="00000000" w:rsidRPr="00000000">
        <w:rPr>
          <w:rtl w:val="0"/>
        </w:rPr>
      </w:r>
    </w:p>
    <w:p w:rsidR="00000000" w:rsidDel="00000000" w:rsidP="00000000" w:rsidRDefault="00000000" w:rsidRPr="00000000" w14:paraId="00000026">
      <w:pPr>
        <w:ind w:left="110" w:right="564"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 tovar nie je súčasťou zásielky, beriem na vedomie skutočnosť, že predávajúci nie je povinný vrátiť peniaze do 14 dní odo dňa doručenia odstúpenia od zmluvy, do momentu pokiaľ mu nie je dodaný tovar, alebo nepreukážem zaslanie tohto tovaru.</w:t>
      </w:r>
    </w:p>
    <w:p w:rsidR="00000000" w:rsidDel="00000000" w:rsidP="00000000" w:rsidRDefault="00000000" w:rsidRPr="00000000" w14:paraId="00000027">
      <w:pPr>
        <w:spacing w:before="10" w:line="180" w:lineRule="auto"/>
        <w:jc w:val="left"/>
        <w:rPr>
          <w:sz w:val="19"/>
          <w:szCs w:val="19"/>
        </w:rPr>
      </w:pPr>
      <w:r w:rsidDel="00000000" w:rsidR="00000000" w:rsidRPr="00000000">
        <w:rPr>
          <w:rtl w:val="0"/>
        </w:rPr>
      </w:r>
    </w:p>
    <w:p w:rsidR="00000000" w:rsidDel="00000000" w:rsidP="00000000" w:rsidRDefault="00000000" w:rsidRPr="00000000" w14:paraId="00000028">
      <w:pPr>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Najneskôr do 14 dní odo dňa odstúpenia som povinný / povinná zaslať tovar predávajúcemu.</w:t>
      </w:r>
    </w:p>
    <w:p w:rsidR="00000000" w:rsidDel="00000000" w:rsidP="00000000" w:rsidRDefault="00000000" w:rsidRPr="00000000" w14:paraId="00000029">
      <w:pPr>
        <w:spacing w:line="200" w:lineRule="auto"/>
        <w:jc w:val="left"/>
        <w:rPr>
          <w:sz w:val="20"/>
          <w:szCs w:val="20"/>
        </w:rPr>
      </w:pPr>
      <w:r w:rsidDel="00000000" w:rsidR="00000000" w:rsidRPr="00000000">
        <w:rPr>
          <w:rtl w:val="0"/>
        </w:rPr>
      </w:r>
    </w:p>
    <w:p w:rsidR="00000000" w:rsidDel="00000000" w:rsidP="00000000" w:rsidRDefault="00000000" w:rsidRPr="00000000" w14:paraId="0000002A">
      <w:pPr>
        <w:spacing w:line="200" w:lineRule="auto"/>
        <w:jc w:val="left"/>
        <w:rPr>
          <w:sz w:val="20"/>
          <w:szCs w:val="20"/>
        </w:rPr>
      </w:pPr>
      <w:r w:rsidDel="00000000" w:rsidR="00000000" w:rsidRPr="00000000">
        <w:rPr>
          <w:rtl w:val="0"/>
        </w:rPr>
      </w:r>
    </w:p>
    <w:p w:rsidR="00000000" w:rsidDel="00000000" w:rsidP="00000000" w:rsidRDefault="00000000" w:rsidRPr="00000000" w14:paraId="0000002B">
      <w:pPr>
        <w:spacing w:before="8" w:line="280" w:lineRule="auto"/>
        <w:jc w:val="left"/>
        <w:rPr>
          <w:sz w:val="28"/>
          <w:szCs w:val="28"/>
        </w:rPr>
      </w:pPr>
      <w:r w:rsidDel="00000000" w:rsidR="00000000" w:rsidRPr="00000000">
        <w:rPr>
          <w:rtl w:val="0"/>
        </w:rPr>
      </w:r>
    </w:p>
    <w:p w:rsidR="00000000" w:rsidDel="00000000" w:rsidP="00000000" w:rsidRDefault="00000000" w:rsidRPr="00000000" w14:paraId="0000002C">
      <w:pPr>
        <w:ind w:left="11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 ..........................................................................                 Podpis........................................................................</w:t>
      </w:r>
    </w:p>
    <w:sectPr>
      <w:pgSz w:h="15840" w:w="12240" w:orient="portrait"/>
      <w:pgMar w:bottom="280" w:top="440" w:left="460" w:right="8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numPr>
        <w:numId w:val="9"/>
      </w:numPr>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1B3490"/>
    <w:pPr>
      <w:keepNext w:val="1"/>
      <w:numPr>
        <w:ilvl w:val="1"/>
        <w:numId w:val="9"/>
      </w:numPr>
      <w:spacing w:after="60" w:before="24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1B3490"/>
    <w:pPr>
      <w:keepNext w:val="1"/>
      <w:numPr>
        <w:ilvl w:val="2"/>
        <w:numId w:val="9"/>
      </w:numPr>
      <w:spacing w:after="60" w:before="24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1B3490"/>
    <w:pPr>
      <w:keepNext w:val="1"/>
      <w:numPr>
        <w:ilvl w:val="3"/>
        <w:numId w:val="9"/>
      </w:numPr>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1B3490"/>
    <w:pPr>
      <w:numPr>
        <w:ilvl w:val="4"/>
        <w:numId w:val="9"/>
      </w:num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1B3490"/>
    <w:pPr>
      <w:numPr>
        <w:ilvl w:val="5"/>
        <w:numId w:val="9"/>
      </w:num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1B3490"/>
    <w:pPr>
      <w:numPr>
        <w:ilvl w:val="6"/>
        <w:numId w:val="9"/>
      </w:numPr>
      <w:spacing w:after="60" w:before="240"/>
      <w:outlineLvl w:val="6"/>
    </w:pPr>
    <w:rPr>
      <w:rFonts w:asciiTheme="minorHAnsi" w:cstheme="minorBidi" w:eastAsiaTheme="minorEastAsia" w:hAnsiTheme="minorHAnsi"/>
      <w:sz w:val="24"/>
      <w:szCs w:val="24"/>
    </w:rPr>
  </w:style>
  <w:style w:type="paragraph" w:styleId="Heading8">
    <w:name w:val="heading 8"/>
    <w:basedOn w:val="Normal"/>
    <w:next w:val="Normal"/>
    <w:link w:val="Heading8Char"/>
    <w:uiPriority w:val="9"/>
    <w:semiHidden w:val="1"/>
    <w:unhideWhenUsed w:val="1"/>
    <w:qFormat w:val="1"/>
    <w:rsid w:val="001B3490"/>
    <w:pPr>
      <w:numPr>
        <w:ilvl w:val="7"/>
        <w:numId w:val="9"/>
      </w:numPr>
      <w:spacing w:after="60" w:before="24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uiPriority w:val="9"/>
    <w:semiHidden w:val="1"/>
    <w:unhideWhenUsed w:val="1"/>
    <w:qFormat w:val="1"/>
    <w:rsid w:val="001B3490"/>
    <w:pPr>
      <w:numPr>
        <w:ilvl w:val="8"/>
        <w:numId w:val="9"/>
      </w:num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3490"/>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1B3490"/>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1B3490"/>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1B3490"/>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1B3490"/>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sid w:val="001B3490"/>
    <w:rPr>
      <w:b w:val="1"/>
      <w:bCs w:val="1"/>
      <w:sz w:val="22"/>
      <w:szCs w:val="22"/>
    </w:rPr>
  </w:style>
  <w:style w:type="character" w:styleId="Heading7Char" w:customStyle="1">
    <w:name w:val="Heading 7 Char"/>
    <w:basedOn w:val="DefaultParagraphFont"/>
    <w:link w:val="Heading7"/>
    <w:uiPriority w:val="9"/>
    <w:semiHidden w:val="1"/>
    <w:rsid w:val="001B3490"/>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1B3490"/>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1B3490"/>
    <w:rPr>
      <w:rFonts w:asciiTheme="majorHAnsi" w:cstheme="majorBidi" w:eastAsiaTheme="majorEastAsia" w:hAnsiTheme="majorHAns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zZ0vF58HnlJHJFI4ef11zbTc8g==">AMUW2mX19CCbRZM8yZEcqCh30DOgbDdv4Q54+uZWzyxAzCRM8qtXUfSpnplHz4plBTvDc2lIJ7mhk0nTLc8ky3K3Hs9DUmgzBYd3T9f0CgGMZP6i0nHzUMk=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